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D38A" w14:textId="76D2047C" w:rsidR="008F784C" w:rsidRDefault="008F784C" w:rsidP="006C5533">
      <w:pPr>
        <w:ind w:left="1440" w:right="-288"/>
        <w:jc w:val="center"/>
      </w:pPr>
    </w:p>
    <w:p w14:paraId="785BBB72" w14:textId="77777777" w:rsidR="008F784C" w:rsidRDefault="008F784C" w:rsidP="006C5533">
      <w:pPr>
        <w:spacing w:before="240" w:after="240" w:line="240" w:lineRule="auto"/>
        <w:ind w:left="1440" w:right="-288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F8ADB4" wp14:editId="302C7DC7">
            <wp:extent cx="1123950" cy="1098406"/>
            <wp:effectExtent l="0" t="0" r="0" b="6985"/>
            <wp:docPr id="1" name="Picture 1" descr="Arkansas Library Associ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ansas Library Associ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37" cy="110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5B79C" w14:textId="77777777" w:rsidR="008F784C" w:rsidRPr="00914D74" w:rsidRDefault="008F784C" w:rsidP="006C5533">
      <w:pPr>
        <w:spacing w:before="240" w:after="240" w:line="240" w:lineRule="auto"/>
        <w:ind w:left="1440" w:right="-288"/>
        <w:jc w:val="center"/>
        <w:rPr>
          <w:szCs w:val="24"/>
        </w:rPr>
      </w:pPr>
      <w:r w:rsidRPr="00914D74">
        <w:rPr>
          <w:rFonts w:ascii="Arial" w:hAnsi="Arial" w:cs="Arial"/>
          <w:i/>
          <w:iCs/>
          <w:sz w:val="25"/>
          <w:szCs w:val="25"/>
        </w:rPr>
        <w:t>The Purpose of the Arkansas Library Association is to promote library service and the profession of librarianship in the State of Arkansas.</w:t>
      </w:r>
    </w:p>
    <w:p w14:paraId="3D21C852" w14:textId="77777777" w:rsidR="008F784C" w:rsidRPr="00914D74" w:rsidRDefault="008F784C" w:rsidP="006C5533">
      <w:pPr>
        <w:spacing w:before="240" w:after="240" w:line="240" w:lineRule="auto"/>
        <w:ind w:left="1440" w:right="-288"/>
        <w:jc w:val="center"/>
        <w:rPr>
          <w:szCs w:val="24"/>
        </w:rPr>
      </w:pPr>
      <w:r w:rsidRPr="00914D74">
        <w:rPr>
          <w:rFonts w:ascii="Arial" w:hAnsi="Arial" w:cs="Arial"/>
          <w:i/>
          <w:iCs/>
          <w:sz w:val="25"/>
          <w:szCs w:val="25"/>
        </w:rPr>
        <w:t>The Mission of the Arkansas Library Association is to further the professional development of all library staff members; to foster communication and cooperation among librarians, trustees and friends of libraries; to increase the visibility of libraries among the general public and funding agencies; and to serve as an advocate for librarians and libraries.</w:t>
      </w:r>
    </w:p>
    <w:p w14:paraId="540EB3F3" w14:textId="77777777" w:rsidR="008F784C" w:rsidRPr="00914D74" w:rsidRDefault="008F784C" w:rsidP="006C5533">
      <w:pPr>
        <w:spacing w:before="240" w:after="240" w:line="240" w:lineRule="auto"/>
        <w:ind w:left="1440" w:right="-288"/>
        <w:rPr>
          <w:szCs w:val="24"/>
        </w:rPr>
      </w:pPr>
      <w:r>
        <w:rPr>
          <w:rFonts w:ascii="Arial" w:hAnsi="Arial" w:cs="Arial"/>
          <w:b/>
          <w:bCs/>
          <w:szCs w:val="24"/>
        </w:rPr>
        <w:br/>
      </w:r>
      <w:r w:rsidRPr="00914D74">
        <w:rPr>
          <w:rFonts w:ascii="Arial" w:hAnsi="Arial" w:cs="Arial"/>
          <w:b/>
          <w:bCs/>
          <w:szCs w:val="24"/>
        </w:rPr>
        <w:t xml:space="preserve">Goal 1:  </w:t>
      </w:r>
      <w:r>
        <w:rPr>
          <w:rFonts w:ascii="Arial" w:hAnsi="Arial" w:cs="Arial"/>
          <w:b/>
          <w:bCs/>
          <w:szCs w:val="24"/>
        </w:rPr>
        <w:t>Strengthen the health of Arkansas libraries</w:t>
      </w:r>
      <w:r w:rsidRPr="00914D74">
        <w:rPr>
          <w:rFonts w:ascii="Arial" w:hAnsi="Arial" w:cs="Arial"/>
          <w:b/>
          <w:bCs/>
          <w:szCs w:val="24"/>
        </w:rPr>
        <w:t>.</w:t>
      </w:r>
    </w:p>
    <w:p w14:paraId="531A5A07" w14:textId="77777777" w:rsidR="008F784C" w:rsidRPr="002E0BDD" w:rsidRDefault="008F784C" w:rsidP="006C5533">
      <w:pPr>
        <w:spacing w:before="240" w:after="240" w:line="240" w:lineRule="auto"/>
        <w:ind w:left="1440" w:right="-288"/>
        <w:rPr>
          <w:rFonts w:ascii="Arial" w:hAnsi="Arial" w:cs="Arial"/>
          <w:bCs/>
          <w:color w:val="4472C4"/>
          <w:szCs w:val="24"/>
        </w:rPr>
      </w:pPr>
      <w:r w:rsidRPr="002E0BDD">
        <w:rPr>
          <w:rFonts w:ascii="Arial" w:hAnsi="Arial" w:cs="Arial"/>
          <w:bCs/>
          <w:color w:val="4472C4"/>
          <w:szCs w:val="24"/>
        </w:rPr>
        <w:t>Strategy 1.A.   We will explore alliances with other professional library associations</w:t>
      </w:r>
      <w:r>
        <w:rPr>
          <w:rFonts w:ascii="Arial" w:hAnsi="Arial" w:cs="Arial"/>
          <w:bCs/>
          <w:color w:val="4472C4"/>
          <w:szCs w:val="24"/>
        </w:rPr>
        <w:t xml:space="preserve"> to help strengthen the </w:t>
      </w:r>
      <w:proofErr w:type="gramStart"/>
      <w:r>
        <w:rPr>
          <w:rFonts w:ascii="Arial" w:hAnsi="Arial" w:cs="Arial"/>
          <w:bCs/>
          <w:color w:val="4472C4"/>
          <w:szCs w:val="24"/>
        </w:rPr>
        <w:t>association.</w:t>
      </w:r>
      <w:r w:rsidRPr="002E0BDD">
        <w:rPr>
          <w:rFonts w:ascii="Arial" w:hAnsi="Arial" w:cs="Arial"/>
          <w:bCs/>
          <w:color w:val="4472C4"/>
          <w:szCs w:val="24"/>
        </w:rPr>
        <w:t>.</w:t>
      </w:r>
      <w:proofErr w:type="gramEnd"/>
    </w:p>
    <w:p w14:paraId="34FC95D6" w14:textId="47CD4B6B" w:rsidR="008F784C" w:rsidRPr="000F7546" w:rsidRDefault="008F784C" w:rsidP="006C5533">
      <w:pPr>
        <w:spacing w:before="240" w:after="240" w:line="240" w:lineRule="auto"/>
        <w:ind w:left="1445" w:right="-288" w:firstLine="0"/>
        <w:rPr>
          <w:bCs/>
          <w:szCs w:val="24"/>
        </w:rPr>
      </w:pPr>
      <w:r w:rsidRPr="000F7546">
        <w:rPr>
          <w:bCs/>
          <w:szCs w:val="24"/>
        </w:rPr>
        <w:t>1.A.1</w:t>
      </w:r>
      <w:r w:rsidRPr="000F7546">
        <w:rPr>
          <w:bCs/>
          <w:szCs w:val="24"/>
        </w:rPr>
        <w:tab/>
        <w:t>We will initiate discussions with the Arkansas Association of Instructional</w:t>
      </w:r>
      <w:r w:rsidR="006C5533">
        <w:rPr>
          <w:bCs/>
          <w:szCs w:val="24"/>
        </w:rPr>
        <w:br/>
        <w:t xml:space="preserve"> </w:t>
      </w:r>
      <w:r w:rsidR="006C5533">
        <w:rPr>
          <w:bCs/>
          <w:szCs w:val="24"/>
        </w:rPr>
        <w:tab/>
      </w:r>
      <w:r w:rsidRPr="000F7546">
        <w:rPr>
          <w:bCs/>
          <w:szCs w:val="24"/>
        </w:rPr>
        <w:t>Media</w:t>
      </w:r>
      <w:r w:rsidR="006C5533">
        <w:rPr>
          <w:bCs/>
          <w:szCs w:val="24"/>
        </w:rPr>
        <w:t xml:space="preserve"> </w:t>
      </w:r>
      <w:r w:rsidRPr="000F7546">
        <w:rPr>
          <w:bCs/>
          <w:szCs w:val="24"/>
        </w:rPr>
        <w:t>for purposes of cooperation and/or unification.</w:t>
      </w:r>
      <w:r>
        <w:rPr>
          <w:bCs/>
          <w:szCs w:val="24"/>
        </w:rPr>
        <w:br/>
      </w:r>
      <w:r>
        <w:rPr>
          <w:bCs/>
          <w:szCs w:val="24"/>
        </w:rPr>
        <w:tab/>
      </w:r>
      <w:r>
        <w:rPr>
          <w:bCs/>
          <w:szCs w:val="24"/>
        </w:rPr>
        <w:tab/>
        <w:t>Responsible: ArLA Executive Board</w:t>
      </w:r>
      <w:r>
        <w:rPr>
          <w:bCs/>
          <w:szCs w:val="24"/>
        </w:rPr>
        <w:br/>
      </w:r>
      <w:r>
        <w:rPr>
          <w:bCs/>
          <w:szCs w:val="24"/>
        </w:rPr>
        <w:tab/>
      </w:r>
      <w:r>
        <w:rPr>
          <w:bCs/>
          <w:szCs w:val="24"/>
        </w:rPr>
        <w:tab/>
        <w:t>Date: 2025</w:t>
      </w:r>
    </w:p>
    <w:p w14:paraId="590CFDAB" w14:textId="5B4D9AAD" w:rsidR="008F784C" w:rsidRPr="000F7546" w:rsidRDefault="008F784C" w:rsidP="006C5533">
      <w:pPr>
        <w:spacing w:before="240" w:after="240" w:line="240" w:lineRule="auto"/>
        <w:ind w:left="2160" w:right="-288" w:hanging="715"/>
        <w:rPr>
          <w:bCs/>
          <w:szCs w:val="24"/>
        </w:rPr>
      </w:pPr>
      <w:r w:rsidRPr="000F7546">
        <w:rPr>
          <w:bCs/>
          <w:szCs w:val="24"/>
        </w:rPr>
        <w:t>1.A.2</w:t>
      </w:r>
      <w:r w:rsidRPr="000F7546">
        <w:rPr>
          <w:bCs/>
          <w:szCs w:val="24"/>
        </w:rPr>
        <w:tab/>
        <w:t>We will study incorporation</w:t>
      </w:r>
      <w:r>
        <w:rPr>
          <w:bCs/>
          <w:szCs w:val="24"/>
        </w:rPr>
        <w:t xml:space="preserve"> </w:t>
      </w:r>
      <w:r w:rsidRPr="000F7546">
        <w:rPr>
          <w:bCs/>
          <w:szCs w:val="24"/>
        </w:rPr>
        <w:t xml:space="preserve">of </w:t>
      </w:r>
      <w:r>
        <w:rPr>
          <w:bCs/>
          <w:szCs w:val="24"/>
        </w:rPr>
        <w:t xml:space="preserve">or closer liaising with </w:t>
      </w:r>
      <w:r w:rsidRPr="000F7546">
        <w:rPr>
          <w:bCs/>
          <w:szCs w:val="24"/>
        </w:rPr>
        <w:t>the Advocates for All</w:t>
      </w:r>
      <w:r w:rsidR="006C5533">
        <w:rPr>
          <w:bCs/>
          <w:szCs w:val="24"/>
        </w:rPr>
        <w:t xml:space="preserve">  </w:t>
      </w:r>
      <w:r w:rsidRPr="000F7546">
        <w:rPr>
          <w:bCs/>
          <w:szCs w:val="24"/>
        </w:rPr>
        <w:t>Arkansas Libraries.</w:t>
      </w:r>
      <w:r>
        <w:rPr>
          <w:bCs/>
          <w:szCs w:val="24"/>
        </w:rPr>
        <w:br/>
        <w:t xml:space="preserve"> </w:t>
      </w:r>
      <w:r>
        <w:rPr>
          <w:bCs/>
          <w:szCs w:val="24"/>
        </w:rPr>
        <w:tab/>
        <w:t>Responsible: ArLA Executive Board</w:t>
      </w:r>
      <w:r>
        <w:rPr>
          <w:bCs/>
          <w:szCs w:val="24"/>
        </w:rPr>
        <w:br/>
      </w:r>
      <w:r>
        <w:rPr>
          <w:bCs/>
          <w:szCs w:val="24"/>
        </w:rPr>
        <w:tab/>
        <w:t>Date: 2026</w:t>
      </w:r>
    </w:p>
    <w:p w14:paraId="626C7B89" w14:textId="77777777" w:rsidR="008F784C" w:rsidRPr="002E0BDD" w:rsidRDefault="008F784C" w:rsidP="006C5533">
      <w:pPr>
        <w:spacing w:before="240" w:after="240" w:line="240" w:lineRule="auto"/>
        <w:ind w:left="1440" w:right="-288"/>
        <w:rPr>
          <w:rFonts w:ascii="Arial" w:hAnsi="Arial" w:cs="Arial"/>
          <w:color w:val="0070C0"/>
          <w:szCs w:val="24"/>
        </w:rPr>
      </w:pPr>
      <w:r w:rsidRPr="002E0BDD">
        <w:rPr>
          <w:rFonts w:ascii="Arial" w:hAnsi="Arial" w:cs="Arial"/>
          <w:color w:val="0070C0"/>
          <w:szCs w:val="24"/>
        </w:rPr>
        <w:t>Strategy 1.B.</w:t>
      </w:r>
      <w:r w:rsidRPr="002E0BDD">
        <w:rPr>
          <w:rFonts w:ascii="Arial" w:hAnsi="Arial" w:cs="Arial"/>
          <w:color w:val="0070C0"/>
          <w:szCs w:val="24"/>
        </w:rPr>
        <w:tab/>
        <w:t xml:space="preserve">We will strengthen the advocacy </w:t>
      </w:r>
      <w:r>
        <w:rPr>
          <w:rFonts w:ascii="Arial" w:hAnsi="Arial" w:cs="Arial"/>
          <w:color w:val="0070C0"/>
          <w:szCs w:val="24"/>
        </w:rPr>
        <w:t xml:space="preserve">work </w:t>
      </w:r>
      <w:r w:rsidRPr="002E0BDD">
        <w:rPr>
          <w:rFonts w:ascii="Arial" w:hAnsi="Arial" w:cs="Arial"/>
          <w:color w:val="0070C0"/>
          <w:szCs w:val="24"/>
        </w:rPr>
        <w:t>of the Association.</w:t>
      </w:r>
    </w:p>
    <w:p w14:paraId="76CC1E9E" w14:textId="19F7D110" w:rsidR="008F784C" w:rsidRPr="000F7546" w:rsidRDefault="008F784C" w:rsidP="006C5533">
      <w:pPr>
        <w:spacing w:before="240" w:after="240" w:line="240" w:lineRule="auto"/>
        <w:ind w:left="1440" w:right="-288" w:firstLine="0"/>
        <w:rPr>
          <w:szCs w:val="24"/>
        </w:rPr>
      </w:pPr>
      <w:r>
        <w:rPr>
          <w:szCs w:val="24"/>
        </w:rPr>
        <w:t>1.B.1</w:t>
      </w:r>
      <w:r>
        <w:rPr>
          <w:szCs w:val="24"/>
        </w:rPr>
        <w:tab/>
        <w:t>We will more actively gather advice and ideas from colleagues in</w:t>
      </w:r>
      <w:r w:rsidR="006C5533">
        <w:rPr>
          <w:szCs w:val="24"/>
        </w:rPr>
        <w:t xml:space="preserve"> </w:t>
      </w:r>
      <w:r>
        <w:rPr>
          <w:szCs w:val="24"/>
        </w:rPr>
        <w:t>other states</w:t>
      </w:r>
      <w:r w:rsidR="006C5533">
        <w:rPr>
          <w:szCs w:val="24"/>
        </w:rPr>
        <w:br/>
        <w:t xml:space="preserve"> </w:t>
      </w:r>
      <w:r w:rsidR="006C5533">
        <w:rPr>
          <w:szCs w:val="24"/>
        </w:rPr>
        <w:tab/>
      </w:r>
      <w:r>
        <w:rPr>
          <w:szCs w:val="24"/>
        </w:rPr>
        <w:t>and</w:t>
      </w:r>
      <w:r w:rsidR="006C5533">
        <w:rPr>
          <w:szCs w:val="24"/>
        </w:rPr>
        <w:t xml:space="preserve"> </w:t>
      </w:r>
      <w:r>
        <w:rPr>
          <w:szCs w:val="24"/>
        </w:rPr>
        <w:t>organizations, such as EveryLibrary, in order to find ways to improve our</w:t>
      </w:r>
      <w:r>
        <w:rPr>
          <w:szCs w:val="24"/>
        </w:rPr>
        <w:br/>
        <w:t xml:space="preserve"> </w:t>
      </w:r>
      <w:r>
        <w:rPr>
          <w:szCs w:val="24"/>
        </w:rPr>
        <w:tab/>
        <w:t>advocacy work.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 xml:space="preserve">Responsible: </w:t>
      </w:r>
      <w:r>
        <w:rPr>
          <w:szCs w:val="24"/>
        </w:rPr>
        <w:tab/>
        <w:t>Library Advocacy Community of Interest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Date:</w:t>
      </w:r>
      <w:r>
        <w:rPr>
          <w:szCs w:val="24"/>
        </w:rPr>
        <w:tab/>
        <w:t>2025</w:t>
      </w:r>
    </w:p>
    <w:p w14:paraId="0FBF8A2A" w14:textId="64FD7FC4" w:rsidR="008F784C" w:rsidRDefault="008F784C" w:rsidP="006C5533">
      <w:pPr>
        <w:spacing w:before="240" w:after="240" w:line="240" w:lineRule="auto"/>
        <w:ind w:left="1440" w:right="-288"/>
        <w:rPr>
          <w:szCs w:val="24"/>
        </w:rPr>
      </w:pPr>
      <w:r w:rsidRPr="000F7546">
        <w:rPr>
          <w:szCs w:val="24"/>
        </w:rPr>
        <w:t>1.B.</w:t>
      </w:r>
      <w:r>
        <w:rPr>
          <w:szCs w:val="24"/>
        </w:rPr>
        <w:t>2</w:t>
      </w:r>
      <w:r w:rsidRPr="000F7546">
        <w:rPr>
          <w:szCs w:val="24"/>
        </w:rPr>
        <w:tab/>
        <w:t xml:space="preserve">We will </w:t>
      </w:r>
      <w:r>
        <w:rPr>
          <w:szCs w:val="24"/>
        </w:rPr>
        <w:t>work to increase participation in advocacy at all levels and in all</w:t>
      </w:r>
      <w:r w:rsidR="006C5533">
        <w:rPr>
          <w:szCs w:val="24"/>
        </w:rPr>
        <w:br/>
        <w:t xml:space="preserve"> </w:t>
      </w:r>
      <w:r w:rsidR="006C5533">
        <w:rPr>
          <w:szCs w:val="24"/>
        </w:rPr>
        <w:tab/>
      </w:r>
      <w:r>
        <w:rPr>
          <w:szCs w:val="24"/>
        </w:rPr>
        <w:t>regions</w:t>
      </w:r>
      <w:r w:rsidR="006C5533">
        <w:rPr>
          <w:szCs w:val="24"/>
        </w:rPr>
        <w:t xml:space="preserve"> </w:t>
      </w:r>
      <w:r>
        <w:rPr>
          <w:szCs w:val="24"/>
        </w:rPr>
        <w:t>of the state.</w:t>
      </w:r>
      <w:r>
        <w:rPr>
          <w:szCs w:val="24"/>
        </w:rPr>
        <w:br/>
        <w:t xml:space="preserve"> </w:t>
      </w:r>
      <w:r>
        <w:rPr>
          <w:szCs w:val="24"/>
        </w:rPr>
        <w:tab/>
      </w:r>
      <w:r>
        <w:rPr>
          <w:szCs w:val="24"/>
        </w:rPr>
        <w:tab/>
        <w:t>Responsible: Advocacy Community of Interest</w:t>
      </w:r>
      <w:r>
        <w:rPr>
          <w:szCs w:val="24"/>
        </w:rPr>
        <w:br/>
        <w:t xml:space="preserve"> </w:t>
      </w:r>
      <w:r>
        <w:rPr>
          <w:szCs w:val="24"/>
        </w:rPr>
        <w:tab/>
      </w:r>
      <w:r>
        <w:rPr>
          <w:szCs w:val="24"/>
        </w:rPr>
        <w:tab/>
        <w:t>Date: 2026</w:t>
      </w:r>
    </w:p>
    <w:p w14:paraId="42241CFD" w14:textId="3628F9BD" w:rsidR="008F784C" w:rsidRDefault="008F784C" w:rsidP="006C5533">
      <w:pPr>
        <w:spacing w:before="240" w:after="240" w:line="240" w:lineRule="auto"/>
        <w:ind w:left="1440" w:right="-288"/>
        <w:rPr>
          <w:szCs w:val="24"/>
        </w:rPr>
      </w:pPr>
      <w:r>
        <w:rPr>
          <w:szCs w:val="24"/>
        </w:rPr>
        <w:br/>
        <w:t>1.B.2</w:t>
      </w:r>
      <w:r>
        <w:rPr>
          <w:szCs w:val="24"/>
        </w:rPr>
        <w:tab/>
        <w:t>We will provide more training to help members become advocates for</w:t>
      </w:r>
      <w:r w:rsidR="006C5533">
        <w:rPr>
          <w:szCs w:val="24"/>
        </w:rPr>
        <w:t xml:space="preserve"> </w:t>
      </w:r>
      <w:r>
        <w:rPr>
          <w:szCs w:val="24"/>
        </w:rPr>
        <w:t>library</w:t>
      </w:r>
      <w:r w:rsidR="006C5533">
        <w:rPr>
          <w:szCs w:val="24"/>
        </w:rPr>
        <w:t xml:space="preserve"> </w:t>
      </w:r>
      <w:r>
        <w:rPr>
          <w:szCs w:val="24"/>
        </w:rPr>
        <w:tab/>
        <w:t>budgets, issues, and initiatives.</w:t>
      </w:r>
      <w:r>
        <w:rPr>
          <w:szCs w:val="24"/>
        </w:rPr>
        <w:br/>
      </w:r>
      <w:r>
        <w:rPr>
          <w:szCs w:val="24"/>
        </w:rPr>
        <w:lastRenderedPageBreak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Responsible: Executive Board</w:t>
      </w:r>
      <w:r>
        <w:rPr>
          <w:szCs w:val="24"/>
        </w:rPr>
        <w:br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Date: 2027</w:t>
      </w:r>
    </w:p>
    <w:p w14:paraId="7E78E46E" w14:textId="77777777" w:rsidR="008F784C" w:rsidRPr="00914D74" w:rsidRDefault="008F784C" w:rsidP="006C5533">
      <w:pPr>
        <w:spacing w:before="240" w:after="240" w:line="240" w:lineRule="auto"/>
        <w:ind w:left="1440" w:right="-288"/>
        <w:rPr>
          <w:szCs w:val="24"/>
        </w:rPr>
      </w:pPr>
      <w:r w:rsidRPr="00914D74">
        <w:rPr>
          <w:rFonts w:ascii="Arial" w:hAnsi="Arial" w:cs="Arial"/>
          <w:b/>
          <w:bCs/>
          <w:szCs w:val="24"/>
        </w:rPr>
        <w:t xml:space="preserve">Goal 2:  </w:t>
      </w:r>
      <w:r>
        <w:rPr>
          <w:rFonts w:ascii="Arial" w:hAnsi="Arial" w:cs="Arial"/>
          <w:b/>
          <w:bCs/>
          <w:szCs w:val="24"/>
        </w:rPr>
        <w:t>Encourage more statewide</w:t>
      </w:r>
      <w:r w:rsidRPr="00914D74">
        <w:rPr>
          <w:rFonts w:ascii="Arial" w:hAnsi="Arial" w:cs="Arial"/>
          <w:b/>
          <w:bCs/>
          <w:szCs w:val="24"/>
        </w:rPr>
        <w:t xml:space="preserve"> participation</w:t>
      </w:r>
      <w:r>
        <w:rPr>
          <w:rFonts w:ascii="Arial" w:hAnsi="Arial" w:cs="Arial"/>
          <w:b/>
          <w:bCs/>
          <w:szCs w:val="24"/>
        </w:rPr>
        <w:t xml:space="preserve"> in ArLA activities</w:t>
      </w:r>
    </w:p>
    <w:p w14:paraId="7EE05DF2" w14:textId="77777777" w:rsidR="008F784C" w:rsidRPr="00914D74" w:rsidRDefault="008F784C" w:rsidP="006C5533">
      <w:pPr>
        <w:spacing w:before="240" w:after="240" w:line="240" w:lineRule="auto"/>
        <w:ind w:left="1440" w:right="-288"/>
        <w:rPr>
          <w:szCs w:val="24"/>
        </w:rPr>
      </w:pPr>
      <w:r w:rsidRPr="002E0BDD">
        <w:rPr>
          <w:rFonts w:ascii="Arial" w:hAnsi="Arial" w:cs="Arial"/>
          <w:bCs/>
          <w:color w:val="4472C4"/>
          <w:szCs w:val="24"/>
        </w:rPr>
        <w:t>Strategy 2.</w:t>
      </w:r>
      <w:r>
        <w:rPr>
          <w:rFonts w:ascii="Arial" w:hAnsi="Arial" w:cs="Arial"/>
          <w:bCs/>
          <w:color w:val="4472C4"/>
          <w:szCs w:val="24"/>
        </w:rPr>
        <w:t>A</w:t>
      </w:r>
      <w:r w:rsidRPr="002E0BDD">
        <w:rPr>
          <w:rFonts w:ascii="Arial" w:hAnsi="Arial" w:cs="Arial"/>
          <w:bCs/>
          <w:color w:val="4472C4"/>
          <w:szCs w:val="24"/>
        </w:rPr>
        <w:t>.   We will strengthen networking opportunities</w:t>
      </w:r>
      <w:r w:rsidRPr="00914D74">
        <w:rPr>
          <w:rFonts w:ascii="Arial" w:hAnsi="Arial" w:cs="Arial"/>
          <w:b/>
          <w:bCs/>
          <w:color w:val="4472C4"/>
          <w:szCs w:val="24"/>
        </w:rPr>
        <w:t>.</w:t>
      </w:r>
    </w:p>
    <w:p w14:paraId="00811536" w14:textId="77777777" w:rsidR="008F784C" w:rsidRPr="002E0BDD" w:rsidRDefault="008F784C" w:rsidP="006C5533">
      <w:pPr>
        <w:spacing w:before="240" w:after="240" w:line="240" w:lineRule="auto"/>
        <w:ind w:left="1440" w:right="-288"/>
        <w:rPr>
          <w:szCs w:val="24"/>
        </w:rPr>
      </w:pPr>
      <w:r w:rsidRPr="002E0BDD">
        <w:rPr>
          <w:szCs w:val="24"/>
        </w:rPr>
        <w:t>2.</w:t>
      </w:r>
      <w:r>
        <w:rPr>
          <w:szCs w:val="24"/>
        </w:rPr>
        <w:t>A</w:t>
      </w:r>
      <w:r w:rsidRPr="002E0BDD">
        <w:rPr>
          <w:szCs w:val="24"/>
        </w:rPr>
        <w:t>.1.   We will seek to offer regional in-person gatherings annually, for professional</w:t>
      </w:r>
      <w:r>
        <w:rPr>
          <w:szCs w:val="24"/>
        </w:rPr>
        <w:br/>
        <w:t xml:space="preserve"> </w:t>
      </w:r>
      <w:r>
        <w:rPr>
          <w:szCs w:val="24"/>
        </w:rPr>
        <w:tab/>
      </w:r>
      <w:r w:rsidRPr="002E0BDD">
        <w:rPr>
          <w:szCs w:val="24"/>
        </w:rPr>
        <w:t>development and for networking.</w:t>
      </w:r>
      <w:r>
        <w:rPr>
          <w:szCs w:val="24"/>
        </w:rPr>
        <w:br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2E0BDD">
        <w:rPr>
          <w:szCs w:val="24"/>
        </w:rPr>
        <w:t>Responsible:</w:t>
      </w:r>
      <w:r>
        <w:rPr>
          <w:szCs w:val="24"/>
        </w:rPr>
        <w:t xml:space="preserve"> Executive Board</w:t>
      </w:r>
      <w:r w:rsidRPr="002E0BDD">
        <w:rPr>
          <w:szCs w:val="24"/>
        </w:rPr>
        <w:br/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2E0BDD">
        <w:rPr>
          <w:szCs w:val="24"/>
        </w:rPr>
        <w:t>Date:</w:t>
      </w:r>
      <w:r>
        <w:rPr>
          <w:szCs w:val="24"/>
        </w:rPr>
        <w:t xml:space="preserve"> 2027</w:t>
      </w:r>
    </w:p>
    <w:p w14:paraId="73177BAD" w14:textId="77777777" w:rsidR="008F784C" w:rsidRPr="004B54D2" w:rsidRDefault="008F784C" w:rsidP="006C5533">
      <w:pPr>
        <w:spacing w:before="240" w:after="240" w:line="240" w:lineRule="auto"/>
        <w:ind w:left="1440" w:right="-288"/>
        <w:rPr>
          <w:rFonts w:ascii="Arial" w:hAnsi="Arial" w:cs="Arial"/>
          <w:color w:val="2E74B5" w:themeColor="accent1" w:themeShade="BF"/>
          <w:szCs w:val="24"/>
        </w:rPr>
      </w:pPr>
      <w:r w:rsidRPr="004B54D2">
        <w:rPr>
          <w:rFonts w:ascii="Arial" w:hAnsi="Arial" w:cs="Arial"/>
          <w:color w:val="2E74B5" w:themeColor="accent1" w:themeShade="BF"/>
          <w:szCs w:val="24"/>
        </w:rPr>
        <w:t>Strategy 2.B.</w:t>
      </w:r>
      <w:r w:rsidRPr="004B54D2">
        <w:rPr>
          <w:rFonts w:ascii="Arial" w:hAnsi="Arial" w:cs="Arial"/>
          <w:color w:val="2E74B5" w:themeColor="accent1" w:themeShade="BF"/>
          <w:szCs w:val="24"/>
        </w:rPr>
        <w:tab/>
        <w:t xml:space="preserve">We will enhance </w:t>
      </w:r>
      <w:r>
        <w:rPr>
          <w:rFonts w:ascii="Arial" w:hAnsi="Arial" w:cs="Arial"/>
          <w:color w:val="2E74B5" w:themeColor="accent1" w:themeShade="BF"/>
          <w:szCs w:val="24"/>
        </w:rPr>
        <w:t xml:space="preserve">broader </w:t>
      </w:r>
      <w:r w:rsidRPr="004B54D2">
        <w:rPr>
          <w:rFonts w:ascii="Arial" w:hAnsi="Arial" w:cs="Arial"/>
          <w:color w:val="2E74B5" w:themeColor="accent1" w:themeShade="BF"/>
          <w:szCs w:val="24"/>
        </w:rPr>
        <w:t>participation in the Annual Conference</w:t>
      </w:r>
    </w:p>
    <w:p w14:paraId="66F08B7D" w14:textId="5899CABF" w:rsidR="008F784C" w:rsidRPr="002E0BDD" w:rsidRDefault="008F784C" w:rsidP="006C5533">
      <w:pPr>
        <w:spacing w:before="240" w:after="240" w:line="240" w:lineRule="auto"/>
        <w:ind w:left="1440" w:right="-288"/>
        <w:rPr>
          <w:szCs w:val="24"/>
        </w:rPr>
      </w:pPr>
      <w:r>
        <w:rPr>
          <w:szCs w:val="24"/>
        </w:rPr>
        <w:tab/>
        <w:t>2.B.1</w:t>
      </w:r>
      <w:r>
        <w:rPr>
          <w:szCs w:val="24"/>
        </w:rPr>
        <w:tab/>
        <w:t>We will study and consider other systems for planning and preparing</w:t>
      </w:r>
      <w:r w:rsidR="006C5533">
        <w:rPr>
          <w:szCs w:val="24"/>
        </w:rPr>
        <w:br/>
        <w:t xml:space="preserve"> </w:t>
      </w:r>
      <w:r w:rsidR="006C5533">
        <w:rPr>
          <w:szCs w:val="24"/>
        </w:rPr>
        <w:tab/>
      </w:r>
      <w:r>
        <w:rPr>
          <w:szCs w:val="24"/>
        </w:rPr>
        <w:t>conferences.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Responsible: Executive Board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Date: 2027</w:t>
      </w:r>
    </w:p>
    <w:p w14:paraId="35243884" w14:textId="77777777" w:rsidR="008F784C" w:rsidRPr="00914D74" w:rsidRDefault="008F784C" w:rsidP="006C5533">
      <w:pPr>
        <w:spacing w:before="240" w:after="240" w:line="240" w:lineRule="auto"/>
        <w:ind w:left="1440" w:right="-288"/>
        <w:rPr>
          <w:szCs w:val="24"/>
        </w:rPr>
      </w:pPr>
    </w:p>
    <w:p w14:paraId="4998EE54" w14:textId="77777777" w:rsidR="008F784C" w:rsidRPr="00914D74" w:rsidRDefault="008F784C" w:rsidP="006C5533">
      <w:pPr>
        <w:spacing w:before="240" w:after="240" w:line="240" w:lineRule="auto"/>
        <w:ind w:left="1440" w:right="-288"/>
        <w:rPr>
          <w:szCs w:val="24"/>
        </w:rPr>
      </w:pPr>
      <w:r w:rsidRPr="00914D74">
        <w:rPr>
          <w:rFonts w:ascii="Arial" w:hAnsi="Arial" w:cs="Arial"/>
          <w:szCs w:val="24"/>
        </w:rPr>
        <w:t> </w:t>
      </w:r>
      <w:r w:rsidRPr="00914D74">
        <w:rPr>
          <w:rFonts w:ascii="Arial" w:hAnsi="Arial" w:cs="Arial"/>
          <w:b/>
          <w:bCs/>
          <w:szCs w:val="24"/>
        </w:rPr>
        <w:t>Goal 3:  Strengthen the organization of the Association.</w:t>
      </w:r>
    </w:p>
    <w:p w14:paraId="0AFBE635" w14:textId="77777777" w:rsidR="008F784C" w:rsidRPr="004B54D2" w:rsidRDefault="008F784C" w:rsidP="006C5533">
      <w:pPr>
        <w:spacing w:before="240" w:after="240" w:line="240" w:lineRule="auto"/>
        <w:ind w:left="1440" w:right="-288"/>
        <w:rPr>
          <w:rFonts w:ascii="Arial" w:hAnsi="Arial" w:cs="Arial"/>
          <w:bCs/>
          <w:color w:val="4472C4"/>
          <w:szCs w:val="24"/>
        </w:rPr>
      </w:pPr>
      <w:r w:rsidRPr="004B54D2">
        <w:rPr>
          <w:rFonts w:ascii="Arial" w:hAnsi="Arial" w:cs="Arial"/>
          <w:bCs/>
          <w:color w:val="4472C4"/>
          <w:szCs w:val="24"/>
        </w:rPr>
        <w:t xml:space="preserve">Strategy 3.A.   We will study and refine </w:t>
      </w:r>
      <w:proofErr w:type="spellStart"/>
      <w:r w:rsidRPr="004B54D2">
        <w:rPr>
          <w:rFonts w:ascii="Arial" w:hAnsi="Arial" w:cs="Arial"/>
          <w:bCs/>
          <w:color w:val="4472C4"/>
          <w:szCs w:val="24"/>
        </w:rPr>
        <w:t>ArLA’s</w:t>
      </w:r>
      <w:proofErr w:type="spellEnd"/>
      <w:r w:rsidRPr="004B54D2">
        <w:rPr>
          <w:rFonts w:ascii="Arial" w:hAnsi="Arial" w:cs="Arial"/>
          <w:bCs/>
          <w:color w:val="4472C4"/>
          <w:szCs w:val="24"/>
        </w:rPr>
        <w:t xml:space="preserve"> structure.</w:t>
      </w:r>
    </w:p>
    <w:p w14:paraId="7CBB42FC" w14:textId="5367C479" w:rsidR="008F784C" w:rsidRDefault="008F784C" w:rsidP="006C5533">
      <w:pPr>
        <w:spacing w:before="240" w:after="240" w:line="240" w:lineRule="auto"/>
        <w:ind w:left="1440" w:right="-288"/>
        <w:rPr>
          <w:szCs w:val="24"/>
        </w:rPr>
      </w:pPr>
      <w:r>
        <w:rPr>
          <w:szCs w:val="24"/>
        </w:rPr>
        <w:tab/>
        <w:t>3.A.1</w:t>
      </w:r>
      <w:r>
        <w:rPr>
          <w:szCs w:val="24"/>
        </w:rPr>
        <w:tab/>
        <w:t>We will consider ways to make reports and recommendations more accessible</w:t>
      </w:r>
      <w:r w:rsidR="006C5533">
        <w:rPr>
          <w:szCs w:val="24"/>
        </w:rPr>
        <w:br/>
        <w:t xml:space="preserve"> </w:t>
      </w:r>
      <w:r w:rsidR="006C5533">
        <w:rPr>
          <w:szCs w:val="24"/>
        </w:rPr>
        <w:tab/>
      </w:r>
      <w:r>
        <w:rPr>
          <w:szCs w:val="24"/>
        </w:rPr>
        <w:t>to</w:t>
      </w:r>
      <w:r w:rsidR="006C5533">
        <w:rPr>
          <w:szCs w:val="24"/>
        </w:rPr>
        <w:t xml:space="preserve"> </w:t>
      </w:r>
      <w:r>
        <w:rPr>
          <w:szCs w:val="24"/>
        </w:rPr>
        <w:t>Executive Board members as well as interested others.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Responsible: ArLA Secretary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Date: 2025</w:t>
      </w:r>
    </w:p>
    <w:p w14:paraId="3705C58B" w14:textId="4CBFE961" w:rsidR="008F784C" w:rsidRDefault="008F784C" w:rsidP="006C5533">
      <w:pPr>
        <w:spacing w:before="240" w:after="240" w:line="240" w:lineRule="auto"/>
        <w:ind w:left="1440" w:right="-288"/>
        <w:rPr>
          <w:szCs w:val="24"/>
        </w:rPr>
      </w:pPr>
      <w:r>
        <w:rPr>
          <w:szCs w:val="24"/>
        </w:rPr>
        <w:tab/>
        <w:t>3.A.2</w:t>
      </w:r>
      <w:r>
        <w:rPr>
          <w:szCs w:val="24"/>
        </w:rPr>
        <w:tab/>
        <w:t>We will develop a system to appoint task forces to deal with questions or</w:t>
      </w:r>
      <w:r w:rsidR="006C5533">
        <w:rPr>
          <w:szCs w:val="24"/>
        </w:rPr>
        <w:br/>
        <w:t xml:space="preserve"> </w:t>
      </w:r>
      <w:r w:rsidR="006C5533">
        <w:rPr>
          <w:szCs w:val="24"/>
        </w:rPr>
        <w:tab/>
      </w:r>
      <w:r>
        <w:rPr>
          <w:szCs w:val="24"/>
        </w:rPr>
        <w:t>topics,</w:t>
      </w:r>
      <w:r w:rsidR="006C5533">
        <w:rPr>
          <w:szCs w:val="24"/>
        </w:rPr>
        <w:t xml:space="preserve"> </w:t>
      </w:r>
      <w:r>
        <w:rPr>
          <w:szCs w:val="24"/>
        </w:rPr>
        <w:t xml:space="preserve">including multi-type library representation and clear end-dates for the </w:t>
      </w:r>
      <w:r w:rsidR="006C5533">
        <w:rPr>
          <w:szCs w:val="24"/>
        </w:rPr>
        <w:br/>
        <w:t xml:space="preserve"> </w:t>
      </w:r>
      <w:r w:rsidR="006C5533">
        <w:rPr>
          <w:szCs w:val="24"/>
        </w:rPr>
        <w:tab/>
        <w:t>p</w:t>
      </w:r>
      <w:r>
        <w:rPr>
          <w:szCs w:val="24"/>
        </w:rPr>
        <w:t>rojects.*</w:t>
      </w:r>
      <w:r>
        <w:rPr>
          <w:szCs w:val="24"/>
        </w:rPr>
        <w:tab/>
      </w:r>
      <w:r w:rsidR="006C5533"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Responsible: Executive Board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Date:  2025</w:t>
      </w:r>
    </w:p>
    <w:p w14:paraId="7378330B" w14:textId="77777777" w:rsidR="008F784C" w:rsidRPr="002D6D09" w:rsidRDefault="008F784C" w:rsidP="006C5533">
      <w:pPr>
        <w:spacing w:before="240" w:after="240" w:line="240" w:lineRule="auto"/>
        <w:ind w:left="1440" w:right="-288"/>
        <w:rPr>
          <w:rFonts w:ascii="Arial" w:hAnsi="Arial" w:cs="Arial"/>
          <w:bCs/>
          <w:color w:val="4472C4"/>
          <w:szCs w:val="24"/>
        </w:rPr>
      </w:pPr>
      <w:r>
        <w:rPr>
          <w:rFonts w:ascii="Arial" w:hAnsi="Arial" w:cs="Arial"/>
          <w:bCs/>
          <w:color w:val="4472C4"/>
          <w:szCs w:val="24"/>
        </w:rPr>
        <w:br/>
      </w:r>
      <w:r w:rsidRPr="002D6D09">
        <w:rPr>
          <w:rFonts w:ascii="Arial" w:hAnsi="Arial" w:cs="Arial"/>
          <w:bCs/>
          <w:color w:val="4472C4"/>
          <w:szCs w:val="24"/>
        </w:rPr>
        <w:t>Strategy 3.</w:t>
      </w:r>
      <w:r>
        <w:rPr>
          <w:rFonts w:ascii="Arial" w:hAnsi="Arial" w:cs="Arial"/>
          <w:bCs/>
          <w:color w:val="4472C4"/>
          <w:szCs w:val="24"/>
        </w:rPr>
        <w:t>B</w:t>
      </w:r>
      <w:r w:rsidRPr="002D6D09">
        <w:rPr>
          <w:rFonts w:ascii="Arial" w:hAnsi="Arial" w:cs="Arial"/>
          <w:bCs/>
          <w:color w:val="4472C4"/>
          <w:szCs w:val="24"/>
        </w:rPr>
        <w:t>.   We will find ways to develop leaders and ensure ongoing leadership.</w:t>
      </w:r>
    </w:p>
    <w:p w14:paraId="654B2D1F" w14:textId="7422C83B" w:rsidR="008F784C" w:rsidRDefault="008F784C" w:rsidP="006C5533">
      <w:pPr>
        <w:spacing w:before="240" w:after="240" w:line="240" w:lineRule="auto"/>
        <w:ind w:left="1440" w:right="-288"/>
        <w:rPr>
          <w:szCs w:val="24"/>
        </w:rPr>
      </w:pPr>
      <w:r>
        <w:rPr>
          <w:szCs w:val="24"/>
        </w:rPr>
        <w:tab/>
        <w:t>3.C.1</w:t>
      </w:r>
      <w:r>
        <w:rPr>
          <w:szCs w:val="24"/>
        </w:rPr>
        <w:tab/>
        <w:t xml:space="preserve">We will establish a system of communication with graduates of </w:t>
      </w:r>
      <w:proofErr w:type="spellStart"/>
      <w:r>
        <w:rPr>
          <w:szCs w:val="24"/>
        </w:rPr>
        <w:t>ALL-In</w:t>
      </w:r>
      <w:proofErr w:type="spellEnd"/>
      <w:r>
        <w:rPr>
          <w:szCs w:val="24"/>
        </w:rPr>
        <w:t xml:space="preserve"> and</w:t>
      </w:r>
      <w:r w:rsidR="006C5533">
        <w:rPr>
          <w:szCs w:val="24"/>
        </w:rPr>
        <w:br/>
        <w:t xml:space="preserve"> </w:t>
      </w:r>
      <w:r w:rsidR="006C5533">
        <w:rPr>
          <w:szCs w:val="24"/>
        </w:rPr>
        <w:tab/>
      </w:r>
      <w:r>
        <w:rPr>
          <w:szCs w:val="24"/>
        </w:rPr>
        <w:t>with</w:t>
      </w:r>
      <w:r w:rsidR="006C5533">
        <w:rPr>
          <w:szCs w:val="24"/>
        </w:rPr>
        <w:t xml:space="preserve"> </w:t>
      </w:r>
      <w:r>
        <w:rPr>
          <w:szCs w:val="24"/>
        </w:rPr>
        <w:t>ALA Emerging Leaders, in order to better harness initiatives and energy.</w:t>
      </w:r>
      <w:r>
        <w:rPr>
          <w:szCs w:val="24"/>
        </w:rPr>
        <w:br/>
      </w:r>
      <w:r>
        <w:rPr>
          <w:szCs w:val="24"/>
        </w:rPr>
        <w:tab/>
        <w:t xml:space="preserve"> </w:t>
      </w:r>
      <w:r>
        <w:rPr>
          <w:szCs w:val="24"/>
        </w:rPr>
        <w:tab/>
        <w:t>Responsible: Emerging Leaders Committee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Date: 2026</w:t>
      </w:r>
    </w:p>
    <w:p w14:paraId="100EEF7B" w14:textId="5E27A8B4" w:rsidR="008F784C" w:rsidRDefault="008F784C" w:rsidP="006C5533">
      <w:pPr>
        <w:spacing w:before="240" w:after="240" w:line="240" w:lineRule="auto"/>
        <w:ind w:left="1440" w:right="-288"/>
        <w:rPr>
          <w:szCs w:val="24"/>
        </w:rPr>
      </w:pPr>
      <w:r>
        <w:rPr>
          <w:szCs w:val="24"/>
        </w:rPr>
        <w:tab/>
        <w:t>3.C.2</w:t>
      </w:r>
      <w:r>
        <w:rPr>
          <w:szCs w:val="24"/>
        </w:rPr>
        <w:tab/>
        <w:t>We will seek ways to enhance continuity for committees and communities of</w:t>
      </w:r>
      <w:r>
        <w:rPr>
          <w:szCs w:val="24"/>
        </w:rPr>
        <w:br/>
        <w:t xml:space="preserve"> </w:t>
      </w:r>
      <w:r>
        <w:rPr>
          <w:szCs w:val="24"/>
        </w:rPr>
        <w:tab/>
        <w:t>interest.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Responsible: Executive Board</w:t>
      </w:r>
      <w:r>
        <w:rPr>
          <w:szCs w:val="24"/>
        </w:rPr>
        <w:br/>
      </w:r>
      <w:r>
        <w:rPr>
          <w:szCs w:val="24"/>
        </w:rPr>
        <w:tab/>
      </w:r>
      <w:r>
        <w:rPr>
          <w:szCs w:val="24"/>
        </w:rPr>
        <w:tab/>
        <w:t>Date: 2027</w:t>
      </w:r>
    </w:p>
    <w:p w14:paraId="280606C5" w14:textId="77777777" w:rsidR="008F784C" w:rsidRPr="00844D6B" w:rsidRDefault="008F784C" w:rsidP="006C5533">
      <w:pPr>
        <w:spacing w:before="240" w:after="240" w:line="240" w:lineRule="auto"/>
        <w:ind w:left="1440" w:right="-288"/>
        <w:rPr>
          <w:rFonts w:ascii="Arial" w:hAnsi="Arial" w:cs="Arial"/>
          <w:bCs/>
          <w:color w:val="4472C4"/>
          <w:szCs w:val="24"/>
        </w:rPr>
      </w:pPr>
      <w:r w:rsidRPr="00844D6B">
        <w:rPr>
          <w:rFonts w:ascii="Arial" w:hAnsi="Arial" w:cs="Arial"/>
          <w:bCs/>
          <w:color w:val="4472C4"/>
          <w:szCs w:val="24"/>
        </w:rPr>
        <w:t xml:space="preserve">Strategy 3.D.   We will make </w:t>
      </w:r>
      <w:proofErr w:type="spellStart"/>
      <w:r w:rsidRPr="00844D6B">
        <w:rPr>
          <w:rFonts w:ascii="Arial" w:hAnsi="Arial" w:cs="Arial"/>
          <w:bCs/>
          <w:color w:val="4472C4"/>
          <w:szCs w:val="24"/>
        </w:rPr>
        <w:t>ArLA’s</w:t>
      </w:r>
      <w:proofErr w:type="spellEnd"/>
      <w:r w:rsidRPr="00844D6B">
        <w:rPr>
          <w:rFonts w:ascii="Arial" w:hAnsi="Arial" w:cs="Arial"/>
          <w:bCs/>
          <w:color w:val="4472C4"/>
          <w:szCs w:val="24"/>
        </w:rPr>
        <w:t xml:space="preserve"> communications and office activities more effective.</w:t>
      </w:r>
    </w:p>
    <w:p w14:paraId="0A3E792E" w14:textId="77777777" w:rsidR="008F784C" w:rsidRDefault="008F784C" w:rsidP="006C5533">
      <w:pPr>
        <w:spacing w:before="240" w:after="240" w:line="240" w:lineRule="auto"/>
        <w:ind w:left="1440" w:right="-288"/>
        <w:rPr>
          <w:szCs w:val="24"/>
        </w:rPr>
      </w:pPr>
      <w:r w:rsidRPr="00844D6B">
        <w:rPr>
          <w:szCs w:val="24"/>
        </w:rPr>
        <w:lastRenderedPageBreak/>
        <w:t>3.D.1</w:t>
      </w:r>
      <w:r w:rsidRPr="00844D6B">
        <w:rPr>
          <w:szCs w:val="24"/>
        </w:rPr>
        <w:tab/>
        <w:t xml:space="preserve">We will </w:t>
      </w:r>
      <w:r>
        <w:rPr>
          <w:szCs w:val="24"/>
        </w:rPr>
        <w:t>determine</w:t>
      </w:r>
      <w:r w:rsidRPr="00844D6B">
        <w:rPr>
          <w:szCs w:val="24"/>
        </w:rPr>
        <w:t xml:space="preserve"> how to make more effective use of</w:t>
      </w:r>
      <w:r>
        <w:rPr>
          <w:szCs w:val="24"/>
        </w:rPr>
        <w:t xml:space="preserve"> the current operating</w:t>
      </w:r>
      <w:r>
        <w:rPr>
          <w:szCs w:val="24"/>
        </w:rPr>
        <w:br/>
        <w:t xml:space="preserve"> </w:t>
      </w:r>
      <w:r>
        <w:rPr>
          <w:szCs w:val="24"/>
        </w:rPr>
        <w:tab/>
        <w:t>system</w:t>
      </w:r>
      <w:r w:rsidRPr="00844D6B">
        <w:rPr>
          <w:szCs w:val="24"/>
        </w:rPr>
        <w:t>, and consider more extensive use of other platforms for email and</w:t>
      </w:r>
      <w:r>
        <w:rPr>
          <w:szCs w:val="24"/>
        </w:rPr>
        <w:br/>
        <w:t xml:space="preserve"> </w:t>
      </w:r>
      <w:r>
        <w:rPr>
          <w:szCs w:val="24"/>
        </w:rPr>
        <w:tab/>
      </w:r>
      <w:r w:rsidRPr="00844D6B">
        <w:rPr>
          <w:szCs w:val="24"/>
        </w:rPr>
        <w:t>telephone contacts, a</w:t>
      </w:r>
      <w:r>
        <w:rPr>
          <w:szCs w:val="24"/>
        </w:rPr>
        <w:t>s well as</w:t>
      </w:r>
      <w:r w:rsidRPr="00844D6B">
        <w:rPr>
          <w:szCs w:val="24"/>
        </w:rPr>
        <w:t xml:space="preserve"> document storage and access.</w:t>
      </w:r>
      <w:r>
        <w:rPr>
          <w:szCs w:val="24"/>
        </w:rPr>
        <w:t>**</w:t>
      </w:r>
      <w:r w:rsidRPr="00844D6B">
        <w:rPr>
          <w:szCs w:val="24"/>
        </w:rPr>
        <w:tab/>
      </w:r>
      <w:r>
        <w:rPr>
          <w:szCs w:val="24"/>
        </w:rPr>
        <w:br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844D6B">
        <w:rPr>
          <w:szCs w:val="24"/>
        </w:rPr>
        <w:t>Responsible:</w:t>
      </w:r>
      <w:r>
        <w:rPr>
          <w:szCs w:val="24"/>
        </w:rPr>
        <w:t xml:space="preserve"> ArLA Secretary</w:t>
      </w:r>
      <w:r w:rsidRPr="00844D6B">
        <w:rPr>
          <w:szCs w:val="24"/>
        </w:rPr>
        <w:br/>
      </w:r>
      <w:r w:rsidRPr="00844D6B">
        <w:rPr>
          <w:szCs w:val="24"/>
        </w:rPr>
        <w:tab/>
      </w:r>
      <w:r>
        <w:rPr>
          <w:szCs w:val="24"/>
        </w:rPr>
        <w:tab/>
      </w:r>
      <w:r w:rsidRPr="00844D6B">
        <w:rPr>
          <w:szCs w:val="24"/>
        </w:rPr>
        <w:t>Date:</w:t>
      </w:r>
      <w:r>
        <w:rPr>
          <w:szCs w:val="24"/>
        </w:rPr>
        <w:t xml:space="preserve"> 2026</w:t>
      </w:r>
    </w:p>
    <w:p w14:paraId="19BB8360" w14:textId="77777777" w:rsidR="008F784C" w:rsidRDefault="008F784C" w:rsidP="006C5533">
      <w:pPr>
        <w:ind w:left="1440" w:right="-288"/>
      </w:pPr>
    </w:p>
    <w:p w14:paraId="49ABAD0D" w14:textId="77777777" w:rsidR="008F784C" w:rsidRPr="00C537B2" w:rsidRDefault="008F784C" w:rsidP="006C5533">
      <w:pPr>
        <w:ind w:left="1440" w:right="-288"/>
        <w:rPr>
          <w:szCs w:val="24"/>
        </w:rPr>
      </w:pPr>
      <w:r>
        <w:rPr>
          <w:szCs w:val="24"/>
        </w:rPr>
        <w:t>*</w:t>
      </w:r>
      <w:r w:rsidRPr="00C537B2">
        <w:rPr>
          <w:szCs w:val="24"/>
        </w:rPr>
        <w:t>We will need to try to ensure appointment of known leaders as well as incorporate new members, while being cognizant of library types and regions).</w:t>
      </w:r>
    </w:p>
    <w:p w14:paraId="4BA772FA" w14:textId="3445CA63" w:rsidR="008F784C" w:rsidRDefault="008F784C" w:rsidP="006C5533">
      <w:pPr>
        <w:ind w:left="1440" w:right="-288"/>
      </w:pPr>
      <w:r>
        <w:rPr>
          <w:szCs w:val="24"/>
        </w:rPr>
        <w:t xml:space="preserve">** Meant to </w:t>
      </w:r>
      <w:r w:rsidRPr="00844D6B">
        <w:rPr>
          <w:szCs w:val="24"/>
        </w:rPr>
        <w:t>include some training for Wild Apricot, and exploration of Google Docs versus Drop Box</w:t>
      </w:r>
      <w:r>
        <w:rPr>
          <w:szCs w:val="24"/>
        </w:rPr>
        <w:t>.</w:t>
      </w:r>
      <w:r>
        <w:rPr>
          <w:szCs w:val="24"/>
        </w:rPr>
        <w:br/>
      </w:r>
      <w:r w:rsidRPr="00C537B2">
        <w:rPr>
          <w:szCs w:val="24"/>
        </w:rPr>
        <w:br/>
      </w:r>
      <w:r w:rsidRPr="00935682">
        <w:rPr>
          <w:b/>
        </w:rPr>
        <w:t>Approved</w:t>
      </w:r>
      <w:r>
        <w:t xml:space="preserve">: </w:t>
      </w:r>
      <w:r>
        <w:br/>
        <w:t>Strategic Planning Committee: July 2024</w:t>
      </w:r>
    </w:p>
    <w:p w14:paraId="71F2AD8B" w14:textId="09DA5703" w:rsidR="008F784C" w:rsidRDefault="008F784C" w:rsidP="006C5533">
      <w:pPr>
        <w:ind w:left="1440" w:right="-288"/>
      </w:pPr>
      <w:r>
        <w:t>ArLA Executive Board:</w:t>
      </w:r>
      <w:r w:rsidR="006C5533">
        <w:t xml:space="preserve"> August 2024</w:t>
      </w:r>
      <w:r>
        <w:br/>
      </w:r>
      <w:r>
        <w:br/>
      </w:r>
      <w:bookmarkStart w:id="0" w:name="_GoBack"/>
      <w:bookmarkEnd w:id="0"/>
    </w:p>
    <w:p w14:paraId="72030174" w14:textId="77777777" w:rsidR="008F784C" w:rsidRDefault="008F784C" w:rsidP="006C5533">
      <w:pPr>
        <w:ind w:left="1440" w:right="-288"/>
        <w:jc w:val="center"/>
      </w:pPr>
    </w:p>
    <w:sectPr w:rsidR="008F784C" w:rsidSect="00BD6F9B">
      <w:pgSz w:w="12240" w:h="15840"/>
      <w:pgMar w:top="288" w:right="2528" w:bottom="1440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37"/>
    <w:rsid w:val="001860A1"/>
    <w:rsid w:val="00573636"/>
    <w:rsid w:val="00633F37"/>
    <w:rsid w:val="00683676"/>
    <w:rsid w:val="006C5533"/>
    <w:rsid w:val="008F784C"/>
    <w:rsid w:val="00B94E2B"/>
    <w:rsid w:val="00B95475"/>
    <w:rsid w:val="00BD6F9B"/>
    <w:rsid w:val="00CA39DB"/>
    <w:rsid w:val="00CE32E7"/>
    <w:rsid w:val="00D16847"/>
    <w:rsid w:val="00D17B44"/>
    <w:rsid w:val="00E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196F"/>
  <w15:docId w15:val="{76AEAFB8-30F9-4A99-9E21-98BBBD0A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F9B"/>
    <w:pPr>
      <w:spacing w:after="216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E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57b9d7-b3af-421c-a062-9bc11bb954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A25DF55DFF64FBD47FAEB682E7DD8" ma:contentTypeVersion="16" ma:contentTypeDescription="Create a new document." ma:contentTypeScope="" ma:versionID="e39e80c31b9c78337b8dd47f04dc30d5">
  <xsd:schema xmlns:xsd="http://www.w3.org/2001/XMLSchema" xmlns:xs="http://www.w3.org/2001/XMLSchema" xmlns:p="http://schemas.microsoft.com/office/2006/metadata/properties" xmlns:ns3="4d57b9d7-b3af-421c-a062-9bc11bb954dc" xmlns:ns4="4b915de6-6549-4f3a-96d0-db6389957a20" targetNamespace="http://schemas.microsoft.com/office/2006/metadata/properties" ma:root="true" ma:fieldsID="158ef515217b8453489d300a5a69d3f3" ns3:_="" ns4:_="">
    <xsd:import namespace="4d57b9d7-b3af-421c-a062-9bc11bb954dc"/>
    <xsd:import namespace="4b915de6-6549-4f3a-96d0-db6389957a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7b9d7-b3af-421c-a062-9bc11bb95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5de6-6549-4f3a-96d0-db638995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15D31-5A94-42B6-A7DA-A25FA91E332B}">
  <ds:schemaRefs>
    <ds:schemaRef ds:uri="http://schemas.microsoft.com/office/2006/metadata/properties"/>
    <ds:schemaRef ds:uri="http://schemas.microsoft.com/office/infopath/2007/PartnerControls"/>
    <ds:schemaRef ds:uri="4d57b9d7-b3af-421c-a062-9bc11bb954dc"/>
  </ds:schemaRefs>
</ds:datastoreItem>
</file>

<file path=customXml/itemProps2.xml><?xml version="1.0" encoding="utf-8"?>
<ds:datastoreItem xmlns:ds="http://schemas.openxmlformats.org/officeDocument/2006/customXml" ds:itemID="{1C7DEAD7-6CC3-4426-AD1F-FDB1A6621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95093-9E55-4319-A9CC-BB71C2568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7b9d7-b3af-421c-a062-9bc11bb954dc"/>
    <ds:schemaRef ds:uri="4b915de6-6549-4f3a-96d0-db6389957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</dc:creator>
  <cp:lastModifiedBy>Boice Daniel G.</cp:lastModifiedBy>
  <cp:revision>2</cp:revision>
  <dcterms:created xsi:type="dcterms:W3CDTF">2025-01-11T19:12:00Z</dcterms:created>
  <dcterms:modified xsi:type="dcterms:W3CDTF">2025-01-11T19:12:00Z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0x01010041AA25DF55DFF64FBD47FAEB682E7DD8</vt:lpwstr>
  </property>
</Properties>
</file>